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0F" w:rsidRPr="00BF0F13" w:rsidRDefault="00BF0F13" w:rsidP="00BF0F13">
      <w:pPr>
        <w:jc w:val="center"/>
        <w:rPr>
          <w:b/>
          <w:sz w:val="26"/>
          <w:szCs w:val="26"/>
        </w:rPr>
      </w:pPr>
      <w:r w:rsidRPr="00BF0F13">
        <w:rPr>
          <w:b/>
          <w:sz w:val="26"/>
          <w:szCs w:val="26"/>
        </w:rPr>
        <w:t>WORKSHOP –</w:t>
      </w:r>
      <w:r>
        <w:rPr>
          <w:b/>
          <w:sz w:val="26"/>
          <w:szCs w:val="26"/>
        </w:rPr>
        <w:br/>
      </w:r>
      <w:r w:rsidRPr="00BF0F13">
        <w:rPr>
          <w:b/>
          <w:sz w:val="26"/>
          <w:szCs w:val="26"/>
        </w:rPr>
        <w:t>„Unterschiede in den Einbringungsmöglichkeiten diverser UVP-Parteien“</w:t>
      </w:r>
    </w:p>
    <w:p w:rsidR="00BF0F13" w:rsidRPr="00BF0F13" w:rsidRDefault="00BF0F13" w:rsidP="00BF0F13">
      <w:pPr>
        <w:jc w:val="center"/>
        <w:rPr>
          <w:b/>
          <w:sz w:val="26"/>
          <w:szCs w:val="26"/>
        </w:rPr>
      </w:pPr>
      <w:r w:rsidRPr="00BF0F13">
        <w:rPr>
          <w:b/>
          <w:sz w:val="26"/>
          <w:szCs w:val="26"/>
        </w:rPr>
        <w:t>Aufgabenstellung</w:t>
      </w:r>
      <w:r w:rsidR="00D679FD">
        <w:rPr>
          <w:b/>
          <w:sz w:val="26"/>
          <w:szCs w:val="26"/>
        </w:rPr>
        <w:t xml:space="preserve"> für UVP-Partei „</w:t>
      </w:r>
      <w:r w:rsidR="00A12F15">
        <w:rPr>
          <w:b/>
          <w:sz w:val="26"/>
          <w:szCs w:val="26"/>
        </w:rPr>
        <w:t>Umweltanwalt/Umweltanwältin</w:t>
      </w:r>
      <w:r w:rsidR="00017428">
        <w:rPr>
          <w:b/>
          <w:sz w:val="26"/>
          <w:szCs w:val="26"/>
        </w:rPr>
        <w:t>“</w:t>
      </w:r>
    </w:p>
    <w:p w:rsidR="004A7802" w:rsidRPr="004A7802" w:rsidRDefault="004A7802">
      <w:pPr>
        <w:rPr>
          <w:i/>
        </w:rPr>
      </w:pPr>
      <w:r w:rsidRPr="004A7802">
        <w:rPr>
          <w:i/>
        </w:rPr>
        <w:t xml:space="preserve">Es wird empfohlen, für die Bearbeitung der nachstehenden Aufgaben mit dem Rechtsinformationssystem des Bundes (RIS), abrufbar unter: </w:t>
      </w:r>
      <w:hyperlink r:id="rId6" w:history="1">
        <w:r w:rsidRPr="004A7802">
          <w:rPr>
            <w:rStyle w:val="Hyperlink"/>
            <w:i/>
          </w:rPr>
          <w:t>www.ris.bka.gv.at</w:t>
        </w:r>
      </w:hyperlink>
      <w:r w:rsidR="003D0B86">
        <w:rPr>
          <w:i/>
        </w:rPr>
        <w:t>,</w:t>
      </w:r>
      <w:r w:rsidRPr="004A7802">
        <w:rPr>
          <w:i/>
        </w:rPr>
        <w:t xml:space="preserve"> zu arbeiten.</w:t>
      </w:r>
      <w:r>
        <w:rPr>
          <w:i/>
        </w:rPr>
        <w:t xml:space="preserve"> Öffnen Sie zunächst unter der Applikation „Bundesrecht</w:t>
      </w:r>
      <w:r w:rsidR="00834CBE">
        <w:rPr>
          <w:i/>
        </w:rPr>
        <w:t>/Bundesrecht konsolidiert</w:t>
      </w:r>
      <w:r>
        <w:rPr>
          <w:i/>
        </w:rPr>
        <w:t>“</w:t>
      </w:r>
      <w:r w:rsidR="003D0B86">
        <w:rPr>
          <w:i/>
        </w:rPr>
        <w:t xml:space="preserve"> das UVP-G, bevor Sie sich den Fragen widmen.</w:t>
      </w:r>
    </w:p>
    <w:p w:rsidR="004A7802" w:rsidRDefault="004A7802"/>
    <w:p w:rsidR="004A7802" w:rsidRDefault="004A7802" w:rsidP="004A7802">
      <w:pPr>
        <w:pStyle w:val="Listenabsatz"/>
        <w:numPr>
          <w:ilvl w:val="0"/>
          <w:numId w:val="1"/>
        </w:numPr>
      </w:pPr>
      <w:r w:rsidRPr="00A12F15">
        <w:rPr>
          <w:b/>
        </w:rPr>
        <w:t>Wer ist „</w:t>
      </w:r>
      <w:r w:rsidR="00A12F15" w:rsidRPr="00A12F15">
        <w:rPr>
          <w:b/>
        </w:rPr>
        <w:t>Umweltanwalt</w:t>
      </w:r>
      <w:r w:rsidR="00A12F15">
        <w:rPr>
          <w:b/>
        </w:rPr>
        <w:t>/Umweltanwältin</w:t>
      </w:r>
      <w:r w:rsidRPr="00A12F15">
        <w:rPr>
          <w:b/>
        </w:rPr>
        <w:t>“ im Sinne des UVP-G? Welche Definition nimmt der Gesetzgeber hier vor?</w:t>
      </w:r>
      <w:r w:rsidR="003D0B86" w:rsidRPr="00A12F15">
        <w:rPr>
          <w:b/>
        </w:rPr>
        <w:t xml:space="preserve"> Rechtsgrundlage?</w:t>
      </w:r>
      <w:r w:rsidR="00A12F15" w:rsidRPr="00A12F15">
        <w:rPr>
          <w:b/>
        </w:rPr>
        <w:t xml:space="preserve"> Gibt es auch eine</w:t>
      </w:r>
      <w:r w:rsidR="00632626">
        <w:rPr>
          <w:b/>
        </w:rPr>
        <w:t>/</w:t>
      </w:r>
      <w:r w:rsidR="00A12F15" w:rsidRPr="00A12F15">
        <w:rPr>
          <w:b/>
        </w:rPr>
        <w:t>n „Bundes-Umweltanwalt</w:t>
      </w:r>
      <w:r w:rsidR="00A12F15">
        <w:rPr>
          <w:b/>
        </w:rPr>
        <w:t>/Bundes-Umweltanwältin</w:t>
      </w:r>
      <w:r w:rsidR="00A12F15" w:rsidRPr="00A12F15">
        <w:rPr>
          <w:b/>
        </w:rPr>
        <w:t>“?</w:t>
      </w:r>
    </w:p>
    <w:p w:rsidR="00177640" w:rsidRDefault="00FA69B5" w:rsidP="007C3196">
      <w:pPr>
        <w:jc w:val="both"/>
      </w:pPr>
      <w:r>
        <w:t xml:space="preserve">Gemäß </w:t>
      </w:r>
      <w:r w:rsidR="00B61087">
        <w:t xml:space="preserve">§ 2 </w:t>
      </w:r>
      <w:proofErr w:type="spellStart"/>
      <w:r w:rsidR="00B61087">
        <w:t>Abs</w:t>
      </w:r>
      <w:proofErr w:type="spellEnd"/>
      <w:r w:rsidR="00B61087">
        <w:t xml:space="preserve"> 4 UVP-G </w:t>
      </w:r>
      <w:r>
        <w:t xml:space="preserve">ist der </w:t>
      </w:r>
      <w:r w:rsidR="00B61087">
        <w:t>Umweltanwalt ein Organ, das vom Bund oder vom betroffenen Land besonders dafür eingerichtet wurde, um den Schutz der Umwelt in Verwaltungsverfahren wahrzunehmen.</w:t>
      </w:r>
      <w:r>
        <w:t xml:space="preserve"> </w:t>
      </w:r>
      <w:r w:rsidR="00B61087">
        <w:t xml:space="preserve">Die Umwelt- und </w:t>
      </w:r>
      <w:proofErr w:type="spellStart"/>
      <w:r w:rsidR="00B61087">
        <w:t>Naturschutzanwaltschaften</w:t>
      </w:r>
      <w:proofErr w:type="spellEnd"/>
      <w:r w:rsidR="00B61087">
        <w:t xml:space="preserve"> sind Einrichtungen der Bundesländer</w:t>
      </w:r>
      <w:r w:rsidR="000953B2">
        <w:t xml:space="preserve"> und in Ausübung ihrer Aufgaben weisungsfrei</w:t>
      </w:r>
      <w:r w:rsidR="00B61087">
        <w:t>. Der Bund hat zwar die Möglichkeit eine Bundesanwaltschaft einzuführen, hat von dieser Kompetenz jedoch nie Gebrauch gemacht.</w:t>
      </w:r>
      <w:r>
        <w:t xml:space="preserve"> </w:t>
      </w:r>
      <w:r w:rsidR="00177640">
        <w:t>Rechtsgrundlagen:</w:t>
      </w:r>
      <w:r w:rsidR="000953B2">
        <w:t xml:space="preserve"> jeweilige Landesgesetze</w:t>
      </w:r>
      <w:r>
        <w:t>,</w:t>
      </w:r>
      <w:r w:rsidR="000953B2">
        <w:t xml:space="preserve"> wie</w:t>
      </w:r>
      <w:r w:rsidR="00177640">
        <w:t xml:space="preserve"> </w:t>
      </w:r>
      <w:proofErr w:type="spellStart"/>
      <w:r w:rsidR="000953B2">
        <w:t>zB</w:t>
      </w:r>
      <w:proofErr w:type="spellEnd"/>
      <w:r w:rsidR="000953B2">
        <w:t xml:space="preserve">. </w:t>
      </w:r>
      <w:proofErr w:type="spellStart"/>
      <w:r w:rsidR="000953B2">
        <w:t>Bgld</w:t>
      </w:r>
      <w:proofErr w:type="spellEnd"/>
      <w:r w:rsidR="000953B2">
        <w:t>. L-UAG, § 3 Wiener Umweltschutzgesetz, § 4 NÖ Umweltschutzgesetz</w:t>
      </w:r>
      <w:r>
        <w:t>.</w:t>
      </w:r>
    </w:p>
    <w:p w:rsidR="004E67F2" w:rsidRPr="00A12F15" w:rsidRDefault="004A7802" w:rsidP="007C3196">
      <w:pPr>
        <w:jc w:val="both"/>
      </w:pPr>
      <w:r w:rsidRPr="003D0B86">
        <w:rPr>
          <w:b/>
        </w:rPr>
        <w:t xml:space="preserve">Zusatzfrage: </w:t>
      </w:r>
      <w:r w:rsidR="00A12F15">
        <w:t xml:space="preserve">Ist der/die Umweltanwalt/-anwältin Mitglied der Öffentlichkeit </w:t>
      </w:r>
      <w:proofErr w:type="spellStart"/>
      <w:r w:rsidR="00A12F15">
        <w:t>iSd</w:t>
      </w:r>
      <w:proofErr w:type="spellEnd"/>
      <w:r w:rsidR="00A12F15">
        <w:t xml:space="preserve"> </w:t>
      </w:r>
      <w:proofErr w:type="spellStart"/>
      <w:r w:rsidR="00A12F15">
        <w:t>Aarhus</w:t>
      </w:r>
      <w:proofErr w:type="spellEnd"/>
      <w:r w:rsidR="00A12F15">
        <w:t>-Konvention? Warum? Warum nicht?</w:t>
      </w:r>
    </w:p>
    <w:p w:rsidR="00D679FD" w:rsidRDefault="007C3196" w:rsidP="007C3196">
      <w:pPr>
        <w:jc w:val="both"/>
      </w:pPr>
      <w:r>
        <w:t xml:space="preserve">UA gehören als staatliches Organ nicht zum Kreis der Öffentlichkeit </w:t>
      </w:r>
      <w:proofErr w:type="spellStart"/>
      <w:r>
        <w:t>iSd</w:t>
      </w:r>
      <w:proofErr w:type="spellEnd"/>
      <w:r>
        <w:t xml:space="preserve"> </w:t>
      </w:r>
      <w:proofErr w:type="spellStart"/>
      <w:r>
        <w:t>Aarhus</w:t>
      </w:r>
      <w:proofErr w:type="spellEnd"/>
      <w:r>
        <w:t>-Konvention</w:t>
      </w:r>
      <w:r w:rsidR="00E75AB1">
        <w:t>.</w:t>
      </w:r>
    </w:p>
    <w:p w:rsidR="00E75AB1" w:rsidRDefault="00E75AB1" w:rsidP="007C3196">
      <w:pPr>
        <w:jc w:val="both"/>
      </w:pPr>
      <w:bookmarkStart w:id="0" w:name="_GoBack"/>
      <w:bookmarkEnd w:id="0"/>
    </w:p>
    <w:p w:rsidR="004A7802" w:rsidRPr="00FA69B5" w:rsidRDefault="004A7802" w:rsidP="004A7802">
      <w:pPr>
        <w:pStyle w:val="Listenabsatz"/>
        <w:numPr>
          <w:ilvl w:val="0"/>
          <w:numId w:val="1"/>
        </w:numPr>
      </w:pPr>
      <w:r w:rsidRPr="003D0B86">
        <w:rPr>
          <w:b/>
        </w:rPr>
        <w:t xml:space="preserve">Welche Art von Einwendungen können </w:t>
      </w:r>
      <w:proofErr w:type="spellStart"/>
      <w:r w:rsidR="00A12F15">
        <w:rPr>
          <w:b/>
        </w:rPr>
        <w:t>UmweltanwältInnen</w:t>
      </w:r>
      <w:proofErr w:type="spellEnd"/>
      <w:r w:rsidRPr="003D0B86">
        <w:rPr>
          <w:b/>
        </w:rPr>
        <w:t xml:space="preserve"> zulässigerweise gegen ein Vorhaben einbringen?</w:t>
      </w:r>
      <w:r w:rsidR="00FA69B5">
        <w:rPr>
          <w:b/>
        </w:rPr>
        <w:t xml:space="preserve"> </w:t>
      </w:r>
      <w:r w:rsidR="00FA69B5" w:rsidRPr="00FA69B5">
        <w:t>(Zutreffendes fett hervorgehoben.)</w:t>
      </w:r>
    </w:p>
    <w:p w:rsidR="004A7802" w:rsidRPr="007C3196" w:rsidRDefault="00847FB9" w:rsidP="004A7802">
      <w:pPr>
        <w:pStyle w:val="Listenabsatz"/>
        <w:numPr>
          <w:ilvl w:val="0"/>
          <w:numId w:val="3"/>
        </w:numPr>
        <w:rPr>
          <w:b/>
        </w:rPr>
      </w:pPr>
      <w:r w:rsidRPr="007C3196">
        <w:rPr>
          <w:b/>
        </w:rPr>
        <w:t>Belästigung durch Geruch, Lärm, Rauch, Staub und/oder Erschütterung</w:t>
      </w:r>
    </w:p>
    <w:p w:rsidR="00847FB9" w:rsidRDefault="00847FB9" w:rsidP="004A7802">
      <w:pPr>
        <w:pStyle w:val="Listenabsatz"/>
        <w:numPr>
          <w:ilvl w:val="0"/>
          <w:numId w:val="3"/>
        </w:numPr>
      </w:pPr>
      <w:r>
        <w:t>Verletzung von Bauabstandsbestimmungen</w:t>
      </w:r>
    </w:p>
    <w:p w:rsidR="007341C5" w:rsidRDefault="00847FB9" w:rsidP="007341C5">
      <w:pPr>
        <w:pStyle w:val="Listenabsatz"/>
        <w:numPr>
          <w:ilvl w:val="0"/>
          <w:numId w:val="3"/>
        </w:numPr>
      </w:pPr>
      <w:proofErr w:type="spellStart"/>
      <w:r>
        <w:t>Vernässung</w:t>
      </w:r>
      <w:proofErr w:type="spellEnd"/>
      <w:r>
        <w:t xml:space="preserve"> des Grundstücks</w:t>
      </w:r>
    </w:p>
    <w:p w:rsidR="007341C5" w:rsidRPr="007C3196" w:rsidRDefault="007341C5" w:rsidP="007341C5">
      <w:pPr>
        <w:pStyle w:val="Listenabsatz"/>
        <w:numPr>
          <w:ilvl w:val="0"/>
          <w:numId w:val="3"/>
        </w:numPr>
        <w:rPr>
          <w:b/>
        </w:rPr>
      </w:pPr>
      <w:r w:rsidRPr="007C3196">
        <w:rPr>
          <w:b/>
        </w:rPr>
        <w:t>Schutz der Gewässer</w:t>
      </w:r>
    </w:p>
    <w:p w:rsidR="00847FB9" w:rsidRPr="007C3196" w:rsidRDefault="00847FB9" w:rsidP="004A7802">
      <w:pPr>
        <w:pStyle w:val="Listenabsatz"/>
        <w:numPr>
          <w:ilvl w:val="0"/>
          <w:numId w:val="3"/>
        </w:numPr>
        <w:rPr>
          <w:b/>
        </w:rPr>
      </w:pPr>
      <w:r w:rsidRPr="007C3196">
        <w:rPr>
          <w:b/>
        </w:rPr>
        <w:t>Gefährdung der Gesundheit durch Schadstoffe</w:t>
      </w:r>
    </w:p>
    <w:p w:rsidR="00847FB9" w:rsidRDefault="007341C5" w:rsidP="004A7802">
      <w:pPr>
        <w:pStyle w:val="Listenabsatz"/>
        <w:numPr>
          <w:ilvl w:val="0"/>
          <w:numId w:val="3"/>
        </w:numPr>
      </w:pPr>
      <w:r>
        <w:t>Flüssigkeit und Leichtigkeit des Verkehrs</w:t>
      </w:r>
    </w:p>
    <w:p w:rsidR="007341C5" w:rsidRPr="007C3196" w:rsidRDefault="007341C5" w:rsidP="004A7802">
      <w:pPr>
        <w:pStyle w:val="Listenabsatz"/>
        <w:numPr>
          <w:ilvl w:val="0"/>
          <w:numId w:val="3"/>
        </w:numPr>
        <w:rPr>
          <w:b/>
        </w:rPr>
      </w:pPr>
      <w:r w:rsidRPr="007C3196">
        <w:rPr>
          <w:b/>
        </w:rPr>
        <w:t>Gefährdung einer vom Aussterben geschützten Tierart</w:t>
      </w:r>
    </w:p>
    <w:p w:rsidR="007341C5" w:rsidRDefault="007341C5" w:rsidP="004A7802">
      <w:pPr>
        <w:pStyle w:val="Listenabsatz"/>
        <w:numPr>
          <w:ilvl w:val="0"/>
          <w:numId w:val="3"/>
        </w:numPr>
      </w:pPr>
      <w:r>
        <w:t>Einhaltung der Bestimmungen des UVP-G schlechthin</w:t>
      </w:r>
    </w:p>
    <w:p w:rsidR="00A12F15" w:rsidRDefault="00A12F15" w:rsidP="00A12F15">
      <w:pPr>
        <w:rPr>
          <w:b/>
        </w:rPr>
      </w:pPr>
    </w:p>
    <w:p w:rsidR="00A12F15" w:rsidRDefault="00A12F15" w:rsidP="00A12F15">
      <w:r w:rsidRPr="00A12F15">
        <w:rPr>
          <w:b/>
        </w:rPr>
        <w:t>Zusatzfrage:</w:t>
      </w:r>
      <w:r>
        <w:t xml:space="preserve"> Welche Änderungen hinsichtlich der Art der zulässigen Einwendungen haben sich durch die letzte Verwaltungsreform für die </w:t>
      </w:r>
      <w:proofErr w:type="spellStart"/>
      <w:r>
        <w:t>UmweltanwältInnen</w:t>
      </w:r>
      <w:proofErr w:type="spellEnd"/>
      <w:r>
        <w:t xml:space="preserve"> ergeben?</w:t>
      </w:r>
    </w:p>
    <w:p w:rsidR="007C3196" w:rsidRDefault="00FA69B5" w:rsidP="00681A10">
      <w:pPr>
        <w:jc w:val="both"/>
      </w:pPr>
      <w:r>
        <w:t xml:space="preserve">Landesumweltanwälte sind nunmehr ausschließlich auf die Geltendmachung von Umweltinteressen beschränkt. Davor konnten sie auch sonstige Interessen, wie </w:t>
      </w:r>
      <w:proofErr w:type="spellStart"/>
      <w:r>
        <w:t>zB</w:t>
      </w:r>
      <w:proofErr w:type="spellEnd"/>
      <w:r>
        <w:t xml:space="preserve"> wirtschaftliche Interessen, wahrnehmen.</w:t>
      </w:r>
    </w:p>
    <w:sectPr w:rsidR="007C3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F23"/>
    <w:multiLevelType w:val="hybridMultilevel"/>
    <w:tmpl w:val="6EBC959C"/>
    <w:lvl w:ilvl="0" w:tplc="B358A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14A9"/>
    <w:multiLevelType w:val="hybridMultilevel"/>
    <w:tmpl w:val="9D2E960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45B3"/>
    <w:multiLevelType w:val="hybridMultilevel"/>
    <w:tmpl w:val="4FF49F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3"/>
    <w:rsid w:val="00017428"/>
    <w:rsid w:val="000953B2"/>
    <w:rsid w:val="00177640"/>
    <w:rsid w:val="0019020F"/>
    <w:rsid w:val="003D0B86"/>
    <w:rsid w:val="004A7802"/>
    <w:rsid w:val="004E67F2"/>
    <w:rsid w:val="00632626"/>
    <w:rsid w:val="00681A10"/>
    <w:rsid w:val="007341C5"/>
    <w:rsid w:val="007C3196"/>
    <w:rsid w:val="00805731"/>
    <w:rsid w:val="00834CBE"/>
    <w:rsid w:val="00847FB9"/>
    <w:rsid w:val="008841E0"/>
    <w:rsid w:val="00A12F15"/>
    <w:rsid w:val="00B61087"/>
    <w:rsid w:val="00BF0F13"/>
    <w:rsid w:val="00D236E6"/>
    <w:rsid w:val="00D679FD"/>
    <w:rsid w:val="00E75AB1"/>
    <w:rsid w:val="00E8101B"/>
    <w:rsid w:val="00FA69B5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.bka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Goby</dc:creator>
  <cp:lastModifiedBy>Barbara Goby</cp:lastModifiedBy>
  <cp:revision>3</cp:revision>
  <cp:lastPrinted>2017-05-10T12:02:00Z</cp:lastPrinted>
  <dcterms:created xsi:type="dcterms:W3CDTF">2017-05-22T15:58:00Z</dcterms:created>
  <dcterms:modified xsi:type="dcterms:W3CDTF">2017-05-22T16:23:00Z</dcterms:modified>
</cp:coreProperties>
</file>